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2BD5" w14:textId="77777777" w:rsidR="0065302C" w:rsidRPr="0065302C" w:rsidRDefault="0065302C" w:rsidP="0065302C">
      <w:pPr>
        <w:spacing w:after="0"/>
        <w:jc w:val="both"/>
        <w:rPr>
          <w:b/>
          <w:bCs/>
        </w:rPr>
      </w:pPr>
      <w:r w:rsidRPr="0065302C">
        <w:rPr>
          <w:b/>
          <w:bCs/>
        </w:rPr>
        <w:t>CANR Reappointment, Promotion and Tenure (RPT) Committee Annual Report</w:t>
      </w:r>
    </w:p>
    <w:p w14:paraId="35919973" w14:textId="77777777" w:rsidR="0065302C" w:rsidRDefault="0065302C" w:rsidP="0065302C">
      <w:pPr>
        <w:spacing w:after="0"/>
        <w:jc w:val="both"/>
        <w:rPr>
          <w:b/>
          <w:bCs/>
        </w:rPr>
      </w:pPr>
      <w:r w:rsidRPr="0065302C">
        <w:rPr>
          <w:b/>
          <w:bCs/>
        </w:rPr>
        <w:t>Cedric Gondro</w:t>
      </w:r>
      <w:r w:rsidRPr="0065302C">
        <w:rPr>
          <w:b/>
          <w:bCs/>
        </w:rPr>
        <w:t>, Committee Chair</w:t>
      </w:r>
    </w:p>
    <w:p w14:paraId="2DB8A034" w14:textId="77777777" w:rsidR="0065302C" w:rsidRPr="0065302C" w:rsidRDefault="0065302C" w:rsidP="0065302C">
      <w:pPr>
        <w:spacing w:after="0"/>
        <w:jc w:val="both"/>
        <w:rPr>
          <w:b/>
          <w:bCs/>
        </w:rPr>
      </w:pPr>
      <w:r w:rsidRPr="0065302C">
        <w:rPr>
          <w:b/>
          <w:bCs/>
        </w:rPr>
        <w:t>April 2026</w:t>
      </w:r>
    </w:p>
    <w:p w14:paraId="466C9788" w14:textId="57A6D04A" w:rsidR="0065302C" w:rsidRPr="0065302C" w:rsidRDefault="0065302C" w:rsidP="0065302C">
      <w:pPr>
        <w:spacing w:after="0"/>
        <w:jc w:val="both"/>
        <w:rPr>
          <w:b/>
          <w:bCs/>
        </w:rPr>
      </w:pPr>
      <w:r w:rsidRPr="0065302C">
        <w:rPr>
          <w:b/>
          <w:bCs/>
        </w:rPr>
        <w:t xml:space="preserve"> </w:t>
      </w:r>
    </w:p>
    <w:p w14:paraId="44986483" w14:textId="77777777" w:rsidR="0065302C" w:rsidRDefault="0065302C" w:rsidP="0065302C">
      <w:pPr>
        <w:spacing w:after="0"/>
        <w:jc w:val="both"/>
        <w:rPr>
          <w:b/>
          <w:bCs/>
        </w:rPr>
      </w:pPr>
    </w:p>
    <w:p w14:paraId="031B9269" w14:textId="3F163AAE" w:rsidR="0065302C" w:rsidRPr="0065302C" w:rsidRDefault="0065302C" w:rsidP="0065302C">
      <w:pPr>
        <w:spacing w:after="0"/>
        <w:jc w:val="both"/>
        <w:rPr>
          <w:b/>
          <w:bCs/>
        </w:rPr>
      </w:pPr>
      <w:r w:rsidRPr="0065302C">
        <w:rPr>
          <w:b/>
          <w:bCs/>
        </w:rPr>
        <w:t>Committee’s responsibility</w:t>
      </w:r>
      <w:r w:rsidR="001A5102">
        <w:rPr>
          <w:b/>
          <w:bCs/>
        </w:rPr>
        <w:t xml:space="preserve"> and approach</w:t>
      </w:r>
    </w:p>
    <w:p w14:paraId="654EA6D9" w14:textId="79574C4B" w:rsidR="0065302C" w:rsidRDefault="0065302C" w:rsidP="0065302C">
      <w:pPr>
        <w:jc w:val="both"/>
      </w:pPr>
      <w:r w:rsidRPr="0065302C">
        <w:t xml:space="preserve"> The CANR RPT Committee comprises one tenure-system full professor from each department</w:t>
      </w:r>
      <w:r>
        <w:t xml:space="preserve"> in the college</w:t>
      </w:r>
      <w:r w:rsidR="005B3105">
        <w:t xml:space="preserve"> (12 members in total)</w:t>
      </w:r>
      <w:r w:rsidRPr="0065302C">
        <w:t xml:space="preserve">. Its role is to review all RPT candidate dossiers within </w:t>
      </w:r>
      <w:r>
        <w:t>CANR</w:t>
      </w:r>
      <w:r w:rsidRPr="0065302C">
        <w:t xml:space="preserve"> and vote on whether to approve the action sought by each candidate (reappointment, promotion, or tenure)</w:t>
      </w:r>
      <w:r>
        <w:t xml:space="preserve"> whilst also providing written feedback on the candidate’s dossiers</w:t>
      </w:r>
      <w:r w:rsidRPr="0065302C">
        <w:t>.</w:t>
      </w:r>
      <w:r>
        <w:t xml:space="preserve"> </w:t>
      </w:r>
      <w:r w:rsidRPr="0065302C">
        <w:t xml:space="preserve">The vote is advisory to the CANR Dean. </w:t>
      </w:r>
    </w:p>
    <w:p w14:paraId="3111388A" w14:textId="77777777" w:rsidR="0065302C" w:rsidRDefault="0065302C" w:rsidP="0065302C">
      <w:pPr>
        <w:jc w:val="both"/>
      </w:pPr>
      <w:r w:rsidRPr="0065302C">
        <w:t xml:space="preserve">In the review process, two committee members are assigned to lead the review of each candidate’s dossier. For fixed-term (FT) candidates, an ad hoc committee member selected from the ranks of the CANR FT faculty joins them to lead the review. The ad hoc reviewer must hold at least the rank the candidate seeks and must have an appointment with a similar split to that of the candidate. </w:t>
      </w:r>
    </w:p>
    <w:p w14:paraId="7236686F" w14:textId="61FA4A1A" w:rsidR="0065302C" w:rsidRDefault="0065302C" w:rsidP="0065302C">
      <w:pPr>
        <w:jc w:val="both"/>
      </w:pPr>
      <w:r w:rsidRPr="0065302C">
        <w:t>Typically</w:t>
      </w:r>
      <w:r w:rsidR="006F7C31">
        <w:t>,</w:t>
      </w:r>
      <w:r w:rsidRPr="0065302C">
        <w:t xml:space="preserve"> the lead reviewers come to a consensus and jointly draft the committee report on the candidate in question</w:t>
      </w:r>
      <w:r w:rsidR="001A5102">
        <w:t xml:space="preserve"> prior to the committee’s annual meeting</w:t>
      </w:r>
      <w:r w:rsidRPr="0065302C">
        <w:t xml:space="preserve">. After they present the case to the committee, all committee members </w:t>
      </w:r>
      <w:r w:rsidR="004736D4">
        <w:t xml:space="preserve">discuss the case and then </w:t>
      </w:r>
      <w:r w:rsidRPr="0065302C">
        <w:t xml:space="preserve">vote on the candidate. </w:t>
      </w:r>
      <w:r w:rsidR="005B3105">
        <w:t>T</w:t>
      </w:r>
      <w:r w:rsidR="005B3105" w:rsidRPr="005B3105">
        <w:t xml:space="preserve">he </w:t>
      </w:r>
      <w:r w:rsidR="001A5102">
        <w:t>c</w:t>
      </w:r>
      <w:r w:rsidR="005B3105" w:rsidRPr="005B3105">
        <w:t>ommittee use</w:t>
      </w:r>
      <w:r w:rsidR="005B3105">
        <w:t>s</w:t>
      </w:r>
      <w:r w:rsidR="005B3105" w:rsidRPr="005B3105">
        <w:t xml:space="preserve"> the voting standard that two-thirds of the votes (8) or greater are needed to make a specific recommendation </w:t>
      </w:r>
      <w:r w:rsidR="006F7C31">
        <w:t>to approve or reject the application of</w:t>
      </w:r>
      <w:r w:rsidR="005B3105" w:rsidRPr="005B3105">
        <w:t xml:space="preserve"> any candidate</w:t>
      </w:r>
      <w:r w:rsidR="006F7C31">
        <w:t>.</w:t>
      </w:r>
      <w:r w:rsidR="005B3105" w:rsidRPr="005B3105">
        <w:t xml:space="preserve"> </w:t>
      </w:r>
      <w:r w:rsidRPr="0065302C">
        <w:t xml:space="preserve">Abstentions are not permitted. </w:t>
      </w:r>
    </w:p>
    <w:p w14:paraId="46827C0E" w14:textId="60AFA841" w:rsidR="0065302C" w:rsidRPr="004736D4" w:rsidRDefault="0065302C" w:rsidP="0065302C">
      <w:pPr>
        <w:jc w:val="both"/>
        <w:rPr>
          <w:b/>
          <w:bCs/>
        </w:rPr>
      </w:pPr>
      <w:r w:rsidRPr="004736D4">
        <w:rPr>
          <w:b/>
          <w:bCs/>
        </w:rPr>
        <w:t xml:space="preserve">Candidate dossiers reviewed </w:t>
      </w:r>
      <w:r w:rsidR="004736D4" w:rsidRPr="004736D4">
        <w:rPr>
          <w:b/>
          <w:bCs/>
        </w:rPr>
        <w:t>in 2026</w:t>
      </w:r>
      <w:r w:rsidRPr="004736D4">
        <w:rPr>
          <w:b/>
          <w:bCs/>
        </w:rPr>
        <w:t xml:space="preserve"> </w:t>
      </w:r>
    </w:p>
    <w:p w14:paraId="688A1619" w14:textId="3B9A7D91" w:rsidR="0065302C" w:rsidRDefault="004736D4" w:rsidP="0065302C">
      <w:pPr>
        <w:jc w:val="both"/>
      </w:pPr>
      <w:r>
        <w:t>In 2026</w:t>
      </w:r>
      <w:r w:rsidR="0065302C" w:rsidRPr="0065302C">
        <w:t xml:space="preserve"> the RPT committee reviewed and voted on </w:t>
      </w:r>
      <w:r w:rsidR="006970B0">
        <w:t xml:space="preserve">28 candidates. Of these, 24 were reviewed during the committee’s annual meeting in early January and the other 4 were reviewed ad-hoc by the committee during the year (these off-cycle reviews were for new hires). Dossiers were comprised </w:t>
      </w:r>
      <w:r w:rsidR="005B3105">
        <w:t>of eight</w:t>
      </w:r>
      <w:r w:rsidR="006970B0">
        <w:t xml:space="preserve"> reappointments, </w:t>
      </w:r>
      <w:r w:rsidR="005B3105">
        <w:t xml:space="preserve">nine promotions to associate professor with tenure, one associate professor reappointment with tenure and ten promotions to professor. Of the professorial promotions, one was fixed term and four were for new faculty appointed at the level of professor with tenure. </w:t>
      </w:r>
      <w:r w:rsidR="0065302C" w:rsidRPr="0065302C">
        <w:t xml:space="preserve">The committee voted to approve </w:t>
      </w:r>
      <w:r w:rsidR="006F7C31" w:rsidRPr="0065302C">
        <w:t>all</w:t>
      </w:r>
      <w:r w:rsidR="0065302C" w:rsidRPr="0065302C">
        <w:t xml:space="preserve"> the dossiers reviewed. </w:t>
      </w:r>
    </w:p>
    <w:p w14:paraId="1AB844F0" w14:textId="025E7AF7" w:rsidR="00093DBD" w:rsidRDefault="006F7C31" w:rsidP="0065302C">
      <w:pPr>
        <w:jc w:val="both"/>
      </w:pPr>
      <w:r>
        <w:t>I</w:t>
      </w:r>
      <w:r w:rsidRPr="0065302C">
        <w:t xml:space="preserve">f </w:t>
      </w:r>
      <w:r>
        <w:t xml:space="preserve">there are any </w:t>
      </w:r>
      <w:r w:rsidRPr="0065302C">
        <w:t>questions, concerns or suggestions</w:t>
      </w:r>
      <w:r>
        <w:t>, p</w:t>
      </w:r>
      <w:r w:rsidR="0065302C" w:rsidRPr="0065302C">
        <w:t xml:space="preserve">lease contact </w:t>
      </w:r>
      <w:r>
        <w:t xml:space="preserve">the </w:t>
      </w:r>
      <w:r w:rsidR="0065302C" w:rsidRPr="0065302C">
        <w:t xml:space="preserve">RPT Committee Chair </w:t>
      </w:r>
      <w:r w:rsidR="0065302C">
        <w:t>Cedric Gondro</w:t>
      </w:r>
      <w:r w:rsidR="0065302C" w:rsidRPr="0065302C">
        <w:t xml:space="preserve"> (</w:t>
      </w:r>
      <w:r w:rsidR="0065302C">
        <w:t>gondroce</w:t>
      </w:r>
      <w:r w:rsidR="0065302C" w:rsidRPr="0065302C">
        <w:t>@msu.edu)</w:t>
      </w:r>
      <w:r>
        <w:t>.</w:t>
      </w:r>
      <w:r w:rsidR="0065302C" w:rsidRPr="0065302C">
        <w:t xml:space="preserve"> </w:t>
      </w:r>
    </w:p>
    <w:p w14:paraId="30CFECE2" w14:textId="77777777" w:rsidR="006F7C31" w:rsidRDefault="006F7C31">
      <w:pPr>
        <w:jc w:val="both"/>
      </w:pPr>
    </w:p>
    <w:sectPr w:rsidR="006F7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2C"/>
    <w:rsid w:val="00093DBD"/>
    <w:rsid w:val="000E2E70"/>
    <w:rsid w:val="001A5102"/>
    <w:rsid w:val="00450E09"/>
    <w:rsid w:val="004736D4"/>
    <w:rsid w:val="004D7C3B"/>
    <w:rsid w:val="005B3105"/>
    <w:rsid w:val="006073FC"/>
    <w:rsid w:val="0065302C"/>
    <w:rsid w:val="006970B0"/>
    <w:rsid w:val="006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748"/>
  <w15:chartTrackingRefBased/>
  <w15:docId w15:val="{33F63346-275C-44D4-82AD-312E633F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2C"/>
    <w:rPr>
      <w:rFonts w:eastAsiaTheme="majorEastAsia" w:cstheme="majorBidi"/>
      <w:color w:val="272727" w:themeColor="text1" w:themeTint="D8"/>
    </w:rPr>
  </w:style>
  <w:style w:type="paragraph" w:styleId="Title">
    <w:name w:val="Title"/>
    <w:basedOn w:val="Normal"/>
    <w:next w:val="Normal"/>
    <w:link w:val="TitleChar"/>
    <w:uiPriority w:val="10"/>
    <w:qFormat/>
    <w:rsid w:val="0065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2C"/>
    <w:pPr>
      <w:spacing w:before="160"/>
      <w:jc w:val="center"/>
    </w:pPr>
    <w:rPr>
      <w:i/>
      <w:iCs/>
      <w:color w:val="404040" w:themeColor="text1" w:themeTint="BF"/>
    </w:rPr>
  </w:style>
  <w:style w:type="character" w:customStyle="1" w:styleId="QuoteChar">
    <w:name w:val="Quote Char"/>
    <w:basedOn w:val="DefaultParagraphFont"/>
    <w:link w:val="Quote"/>
    <w:uiPriority w:val="29"/>
    <w:rsid w:val="0065302C"/>
    <w:rPr>
      <w:i/>
      <w:iCs/>
      <w:color w:val="404040" w:themeColor="text1" w:themeTint="BF"/>
    </w:rPr>
  </w:style>
  <w:style w:type="paragraph" w:styleId="ListParagraph">
    <w:name w:val="List Paragraph"/>
    <w:basedOn w:val="Normal"/>
    <w:uiPriority w:val="34"/>
    <w:qFormat/>
    <w:rsid w:val="0065302C"/>
    <w:pPr>
      <w:ind w:left="720"/>
      <w:contextualSpacing/>
    </w:pPr>
  </w:style>
  <w:style w:type="character" w:styleId="IntenseEmphasis">
    <w:name w:val="Intense Emphasis"/>
    <w:basedOn w:val="DefaultParagraphFont"/>
    <w:uiPriority w:val="21"/>
    <w:qFormat/>
    <w:rsid w:val="0065302C"/>
    <w:rPr>
      <w:i/>
      <w:iCs/>
      <w:color w:val="0F4761" w:themeColor="accent1" w:themeShade="BF"/>
    </w:rPr>
  </w:style>
  <w:style w:type="paragraph" w:styleId="IntenseQuote">
    <w:name w:val="Intense Quote"/>
    <w:basedOn w:val="Normal"/>
    <w:next w:val="Normal"/>
    <w:link w:val="IntenseQuoteChar"/>
    <w:uiPriority w:val="30"/>
    <w:qFormat/>
    <w:rsid w:val="00653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02C"/>
    <w:rPr>
      <w:i/>
      <w:iCs/>
      <w:color w:val="0F4761" w:themeColor="accent1" w:themeShade="BF"/>
    </w:rPr>
  </w:style>
  <w:style w:type="character" w:styleId="IntenseReference">
    <w:name w:val="Intense Reference"/>
    <w:basedOn w:val="DefaultParagraphFont"/>
    <w:uiPriority w:val="32"/>
    <w:qFormat/>
    <w:rsid w:val="00653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359</Words>
  <Characters>1875</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Gondro, Cedric</dc:creator>
  <cp:keywords/>
  <dc:description/>
  <cp:lastModifiedBy>Gondro, Cedric</cp:lastModifiedBy>
  <cp:revision>2</cp:revision>
  <dcterms:created xsi:type="dcterms:W3CDTF">2026-04-02T16:41:00Z</dcterms:created>
  <dcterms:modified xsi:type="dcterms:W3CDTF">2026-04-02T17:29:00Z</dcterms:modified>
</cp:coreProperties>
</file>